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52"/>
        <w:gridCol w:w="400"/>
        <w:gridCol w:w="1845"/>
        <w:gridCol w:w="165"/>
      </w:tblGrid>
      <w:tr w:rsidR="00DF7B60" w:rsidRPr="00C17987" w:rsidTr="00980BF1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80BF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B544F6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B544F6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85AA9" w:rsidRPr="008946DD" w:rsidRDefault="006143CA" w:rsidP="008946DD">
            <w:pPr>
              <w:pStyle w:val="Listenabsatz"/>
              <w:numPr>
                <w:ilvl w:val="0"/>
                <w:numId w:val="15"/>
              </w:numPr>
              <w:ind w:left="360"/>
              <w:rPr>
                <w:rFonts w:cs="Arial"/>
                <w:sz w:val="20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Kontakt mit Boden, Erden und </w:t>
            </w:r>
            <w:r w:rsidR="001C0E3F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Substraten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B544F6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B544F6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7B29F8" w:rsidRPr="006143CA" w:rsidRDefault="006143CA" w:rsidP="008946DD">
            <w:pPr>
              <w:pStyle w:val="Listenabsatz"/>
              <w:numPr>
                <w:ilvl w:val="0"/>
                <w:numId w:val="15"/>
              </w:numPr>
              <w:ind w:left="360"/>
              <w:rPr>
                <w:rFonts w:cs="Arial"/>
                <w:b/>
                <w:sz w:val="20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Topf- und </w:t>
            </w:r>
            <w:r w:rsidR="001C0E3F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Pflanzarbeiten</w:t>
            </w:r>
            <w:r w:rsidRPr="006143CA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80BF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80BF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BA169C">
              <w:rPr>
                <w:rFonts w:cs="Arial"/>
                <w:b/>
                <w:sz w:val="20"/>
              </w:rPr>
              <w:t xml:space="preserve"> </w:t>
            </w:r>
            <w:r w:rsidRPr="00C17987">
              <w:rPr>
                <w:rFonts w:cs="Arial"/>
                <w:b/>
                <w:sz w:val="20"/>
              </w:rPr>
              <w:t>1</w:t>
            </w:r>
            <w:r w:rsidR="00412F2D">
              <w:rPr>
                <w:rFonts w:cs="Arial"/>
                <w:b/>
                <w:sz w:val="20"/>
              </w:rPr>
              <w:t>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80BF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28B" w:rsidRPr="001C0E3F" w:rsidRDefault="00B544F6" w:rsidP="00B544F6">
            <w:pPr>
              <w:rPr>
                <w:rFonts w:cs="Arial"/>
                <w:b/>
                <w:sz w:val="22"/>
                <w:szCs w:val="22"/>
              </w:rPr>
            </w:pPr>
            <w:r w:rsidRPr="001C0E3F">
              <w:rPr>
                <w:rFonts w:cs="Arial"/>
                <w:b/>
                <w:sz w:val="22"/>
                <w:szCs w:val="22"/>
              </w:rPr>
              <w:t>Firma</w:t>
            </w:r>
            <w:r w:rsidR="0030628B" w:rsidRPr="001C0E3F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80BF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80BF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980BF1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80BF1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313115" w:rsidRDefault="00313115" w:rsidP="0002364E">
            <w:pPr>
              <w:rPr>
                <w:rFonts w:cs="Arial"/>
                <w:sz w:val="20"/>
              </w:rPr>
            </w:pPr>
          </w:p>
          <w:p w:rsidR="00313115" w:rsidRDefault="00313115" w:rsidP="0002364E">
            <w:pPr>
              <w:rPr>
                <w:rFonts w:cs="Arial"/>
                <w:sz w:val="20"/>
              </w:rPr>
            </w:pPr>
          </w:p>
          <w:p w:rsidR="00313115" w:rsidRDefault="00313115" w:rsidP="0002364E">
            <w:pPr>
              <w:rPr>
                <w:rFonts w:cs="Arial"/>
                <w:sz w:val="20"/>
              </w:rPr>
            </w:pPr>
          </w:p>
          <w:p w:rsidR="00313115" w:rsidRDefault="00313115" w:rsidP="0002364E">
            <w:pPr>
              <w:rPr>
                <w:rFonts w:cs="Arial"/>
                <w:sz w:val="20"/>
              </w:rPr>
            </w:pPr>
          </w:p>
          <w:p w:rsidR="00313115" w:rsidRPr="00C17987" w:rsidRDefault="00313115" w:rsidP="0002364E">
            <w:pPr>
              <w:rPr>
                <w:rFonts w:cs="Arial"/>
                <w:sz w:val="20"/>
              </w:rPr>
            </w:pPr>
          </w:p>
          <w:p w:rsidR="001C0E3F" w:rsidRDefault="001C0E3F" w:rsidP="0002364E">
            <w:pPr>
              <w:rPr>
                <w:rFonts w:cs="Arial"/>
                <w:noProof/>
                <w:sz w:val="20"/>
              </w:rPr>
            </w:pPr>
          </w:p>
          <w:p w:rsidR="001C0E3F" w:rsidRDefault="001C0E3F" w:rsidP="0002364E">
            <w:pPr>
              <w:rPr>
                <w:rFonts w:cs="Arial"/>
                <w:noProof/>
                <w:sz w:val="20"/>
              </w:rPr>
            </w:pPr>
          </w:p>
          <w:p w:rsidR="001C0E3F" w:rsidRDefault="001C0E3F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514CE4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r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E2578" w:rsidRDefault="00EE2578" w:rsidP="006143CA">
            <w:pPr>
              <w:rPr>
                <w:rFonts w:cs="Arial"/>
                <w:sz w:val="20"/>
              </w:rPr>
            </w:pPr>
          </w:p>
          <w:p w:rsidR="006143CA" w:rsidRPr="00B544F6" w:rsidRDefault="006143CA" w:rsidP="006143CA">
            <w:pPr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Beschäftigte in der Kompostierung und Substratherstellung sind gegenüber einer Vielzahl von biologischen Arbeitsstoffen </w:t>
            </w:r>
            <w:r w:rsidR="00412F2D" w:rsidRPr="00B544F6">
              <w:rPr>
                <w:rFonts w:cs="Arial"/>
                <w:sz w:val="22"/>
                <w:szCs w:val="22"/>
              </w:rPr>
              <w:t xml:space="preserve">(Biostoffen) </w:t>
            </w:r>
            <w:r w:rsidRPr="00B544F6">
              <w:rPr>
                <w:rFonts w:cs="Arial"/>
                <w:sz w:val="22"/>
                <w:szCs w:val="22"/>
              </w:rPr>
              <w:t>exponiert:</w:t>
            </w:r>
          </w:p>
          <w:p w:rsidR="006143CA" w:rsidRPr="00B544F6" w:rsidRDefault="006143CA" w:rsidP="006143C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Bakterien mit möglicher infektiöser (z. B. Erreger von Tetanus - Wundstarrkrampf), </w:t>
            </w:r>
            <w:r w:rsidR="002055E1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sensibilisierender oder toxischer Wirkung</w:t>
            </w:r>
          </w:p>
          <w:p w:rsidR="006143CA" w:rsidRPr="00B544F6" w:rsidRDefault="006143CA" w:rsidP="006143C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>Schimmelpilze mit möglicher infektiöser, sensibilisierender oder toxischer Wirkung</w:t>
            </w:r>
          </w:p>
          <w:p w:rsidR="001C0E3F" w:rsidRDefault="001C0E3F" w:rsidP="006143CA">
            <w:pPr>
              <w:rPr>
                <w:rFonts w:cs="Arial"/>
                <w:b/>
                <w:sz w:val="22"/>
                <w:szCs w:val="22"/>
              </w:rPr>
            </w:pPr>
          </w:p>
          <w:p w:rsidR="006143CA" w:rsidRPr="00B544F6" w:rsidRDefault="006143CA" w:rsidP="006143CA">
            <w:pPr>
              <w:rPr>
                <w:rFonts w:cs="Arial"/>
                <w:b/>
                <w:sz w:val="22"/>
                <w:szCs w:val="22"/>
              </w:rPr>
            </w:pPr>
            <w:r w:rsidRPr="00B544F6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6143CA" w:rsidRPr="00B544F6" w:rsidRDefault="006143CA" w:rsidP="006143C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Die Aufnahme </w:t>
            </w:r>
            <w:r w:rsidR="00412F2D" w:rsidRPr="00B544F6">
              <w:rPr>
                <w:rFonts w:cs="Arial"/>
                <w:sz w:val="22"/>
                <w:szCs w:val="22"/>
              </w:rPr>
              <w:t>von Biostoffen</w:t>
            </w:r>
            <w:r w:rsidRPr="00B544F6">
              <w:rPr>
                <w:rFonts w:cs="Arial"/>
                <w:sz w:val="22"/>
                <w:szCs w:val="22"/>
              </w:rPr>
              <w:t xml:space="preserve"> erfolgt</w:t>
            </w:r>
            <w:r w:rsidRPr="00B544F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544F6">
              <w:rPr>
                <w:rFonts w:cs="Arial"/>
                <w:sz w:val="22"/>
                <w:szCs w:val="22"/>
              </w:rPr>
              <w:t xml:space="preserve">über Tröpfcheninfektion (Einatmen von Bioaerosolen) und über Schmierinfektion (z. B. Berühren des Mundes mit verschmutzten Händen durch kontaminierte Gegenstände oder Handschuhe). </w:t>
            </w:r>
            <w:r w:rsidR="00412F2D" w:rsidRPr="00B544F6">
              <w:rPr>
                <w:rFonts w:cs="Arial"/>
                <w:sz w:val="22"/>
                <w:szCs w:val="22"/>
              </w:rPr>
              <w:t xml:space="preserve">Biostoffe </w:t>
            </w:r>
            <w:r w:rsidRPr="00B544F6">
              <w:rPr>
                <w:rFonts w:cs="Arial"/>
                <w:sz w:val="22"/>
                <w:szCs w:val="22"/>
              </w:rPr>
              <w:t xml:space="preserve">können auch durch Verzehr in den Verdauungstrakt gelangen sowie über die Schleimhaut (z. B. Mundschleimhaut, Rachenschleimhaut, Nasenschleimhaut, Bindehaut des Auges) und über Wunden bzw. </w:t>
            </w:r>
            <w:r w:rsidR="00766DA8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vorgeschädigte</w:t>
            </w:r>
            <w:r w:rsidR="00766DA8">
              <w:rPr>
                <w:rFonts w:cs="Arial"/>
                <w:sz w:val="22"/>
                <w:szCs w:val="22"/>
              </w:rPr>
              <w:t>r</w:t>
            </w:r>
            <w:r w:rsidRPr="00B544F6">
              <w:rPr>
                <w:rFonts w:cs="Arial"/>
                <w:sz w:val="22"/>
                <w:szCs w:val="22"/>
              </w:rPr>
              <w:t xml:space="preserve"> Haut in den Körper gelangen. </w:t>
            </w:r>
          </w:p>
          <w:p w:rsidR="001C0E3F" w:rsidRDefault="001C0E3F" w:rsidP="006143C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43CA" w:rsidRPr="00B544F6" w:rsidRDefault="006143CA" w:rsidP="006143C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544F6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72651C" w:rsidRPr="00B544F6" w:rsidRDefault="006143CA" w:rsidP="006143C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Durch günstige Bedingungen oder ein schwaches Immunsystem können </w:t>
            </w:r>
            <w:r w:rsidR="00412F2D" w:rsidRPr="00B544F6">
              <w:rPr>
                <w:rFonts w:cs="Arial"/>
                <w:sz w:val="22"/>
                <w:szCs w:val="22"/>
              </w:rPr>
              <w:t xml:space="preserve">Biostoffe </w:t>
            </w:r>
            <w:r w:rsidRPr="00B544F6">
              <w:rPr>
                <w:rFonts w:cs="Arial"/>
                <w:sz w:val="22"/>
                <w:szCs w:val="22"/>
              </w:rPr>
              <w:t xml:space="preserve">schwere Krankheiten beim Menschen hervorrufen und stellen dann eine ernste Gefahr für die </w:t>
            </w:r>
            <w:r w:rsidR="00766DA8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 xml:space="preserve">Beschäftigten dar. Einige </w:t>
            </w:r>
            <w:r w:rsidR="00412F2D" w:rsidRPr="00B544F6">
              <w:rPr>
                <w:rFonts w:cs="Arial"/>
                <w:sz w:val="22"/>
                <w:szCs w:val="22"/>
              </w:rPr>
              <w:t xml:space="preserve">Biostoffe </w:t>
            </w:r>
            <w:r w:rsidRPr="00B544F6">
              <w:rPr>
                <w:rFonts w:cs="Arial"/>
                <w:sz w:val="22"/>
                <w:szCs w:val="22"/>
              </w:rPr>
              <w:t>können sensibilisierende oder toxische Wirkungen beim Menschen hervorrufen.</w:t>
            </w:r>
          </w:p>
          <w:p w:rsidR="00EE2578" w:rsidRPr="006143CA" w:rsidRDefault="00EE2578" w:rsidP="006143C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980BF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80BF1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Default="0072651C" w:rsidP="0002364E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552F32" w:rsidRDefault="00552F32" w:rsidP="0002364E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333691" w:rsidRDefault="00333691" w:rsidP="0002364E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333691" w:rsidRDefault="00333691" w:rsidP="0002364E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333691" w:rsidRDefault="00333691" w:rsidP="0002364E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552F32" w:rsidRDefault="00552F32" w:rsidP="0002364E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Grafik 4" descr="Zeichen für Händewa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F32" w:rsidRPr="00C17987" w:rsidRDefault="00552F32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 wp14:anchorId="44AE8B8F" wp14:editId="772CBA46">
                  <wp:extent cx="504000" cy="504000"/>
                  <wp:effectExtent l="0" t="0" r="0" b="0"/>
                  <wp:docPr id="3" name="Grafik 3" descr="Zeichen für Eincr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E2578" w:rsidRDefault="00EE2578" w:rsidP="00A1674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  <w:p w:rsidR="00A1674C" w:rsidRPr="00B544F6" w:rsidRDefault="00A1674C" w:rsidP="00A1674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544F6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A1674C" w:rsidRPr="00B544F6" w:rsidRDefault="00A1674C" w:rsidP="00A1674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A1674C" w:rsidRPr="00B544F6" w:rsidRDefault="00A1674C" w:rsidP="00A1674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A1674C" w:rsidRPr="00B544F6" w:rsidRDefault="00A1674C" w:rsidP="00A1674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2055E1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verschmutzter Arbeitskleidung betreten.</w:t>
            </w:r>
          </w:p>
          <w:p w:rsidR="001C0E3F" w:rsidRDefault="001C0E3F" w:rsidP="00A1674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A1674C" w:rsidRPr="00B544F6" w:rsidRDefault="00A1674C" w:rsidP="00A1674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544F6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A1674C" w:rsidRPr="00B544F6" w:rsidRDefault="00A1674C" w:rsidP="00A1674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Arbeitsbereich und verwendete Arbeitsmittel sind sachgerecht zu reinigen und zu </w:t>
            </w:r>
            <w:r w:rsidR="002055E1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desinfizieren.</w:t>
            </w:r>
          </w:p>
          <w:p w:rsidR="00A20C4D" w:rsidRPr="00B544F6" w:rsidRDefault="00A20C4D" w:rsidP="00A20C4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1C0E3F" w:rsidRDefault="001C0E3F" w:rsidP="00A1674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A1674C" w:rsidRPr="00B544F6" w:rsidRDefault="00A1674C" w:rsidP="00A1674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544F6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A1674C" w:rsidRPr="00B544F6" w:rsidRDefault="00A1674C" w:rsidP="00A1674C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>Eine Impfung gegen Tetanus ist verfügbar und wird empfohlen.</w:t>
            </w:r>
          </w:p>
          <w:p w:rsidR="0072651C" w:rsidRPr="00A1674C" w:rsidRDefault="00A1674C" w:rsidP="001C0E3F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Cs w:val="24"/>
              </w:rPr>
            </w:pPr>
            <w:r w:rsidRPr="00B544F6">
              <w:rPr>
                <w:rFonts w:cs="Arial"/>
                <w:sz w:val="22"/>
                <w:szCs w:val="22"/>
              </w:rPr>
              <w:t>Bioaerosole sind durch geeignete Arbeitsverfahren zu vermeiden.</w:t>
            </w:r>
            <w:r w:rsidR="00980BF1">
              <w:rPr>
                <w:rFonts w:cs="Arial"/>
                <w:szCs w:val="24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980BF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1C0E3F">
        <w:trPr>
          <w:trHeight w:val="225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2578" w:rsidRDefault="00EE2578" w:rsidP="00EE257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A1674C" w:rsidRPr="00B544F6" w:rsidRDefault="00A1674C" w:rsidP="00A167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>Für ausreichenden Impfstatus ist zu sorgen.</w:t>
            </w:r>
          </w:p>
          <w:p w:rsidR="00A1674C" w:rsidRPr="00B544F6" w:rsidRDefault="00A1674C" w:rsidP="00A167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Beim Auftreten akuter Krankheitssymptome ist ein Arzt aufzusuchen mit dem Hinweis auf die </w:t>
            </w:r>
            <w:r w:rsidR="00333691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gefährdende Tätigkeit.</w:t>
            </w:r>
          </w:p>
          <w:p w:rsidR="00A1674C" w:rsidRPr="00A1674C" w:rsidRDefault="00A1674C" w:rsidP="00A1674C">
            <w:pPr>
              <w:numPr>
                <w:ilvl w:val="0"/>
                <w:numId w:val="13"/>
              </w:num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Es wird empfohlen, die Beratung durch den Betriebsarzt bzw. die Arbeitsmedizinische Vorsorge </w:t>
            </w:r>
            <w:r w:rsidR="002055E1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zu nutzen.</w:t>
            </w:r>
            <w:r w:rsidR="00EE2578">
              <w:rPr>
                <w:rFonts w:cs="Arial"/>
                <w:sz w:val="20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1C0E3F" w:rsidRDefault="001C0E3F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1C0E3F" w:rsidRPr="00C17987" w:rsidRDefault="001C0E3F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1C0E3F" w:rsidRPr="00C17987" w:rsidTr="005C7718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1C0E3F" w:rsidRPr="00C17987" w:rsidRDefault="001C0E3F" w:rsidP="005C7718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1C0E3F" w:rsidRPr="00C17A88" w:rsidRDefault="001C0E3F" w:rsidP="005C7718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1C0E3F" w:rsidRPr="00C17987" w:rsidRDefault="001C0E3F" w:rsidP="005C7718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13D02" w:rsidRPr="00C17987" w:rsidTr="00980BF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13D02" w:rsidRPr="00C17987" w:rsidRDefault="00613D02" w:rsidP="00375DE7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13D02" w:rsidRPr="00C17A88" w:rsidRDefault="00613D02" w:rsidP="00375DE7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Verhalten bei Unfällen, 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13D02" w:rsidRPr="00C576E1" w:rsidRDefault="00613D02" w:rsidP="00375DE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13D02" w:rsidRPr="00C17987" w:rsidRDefault="00613D02" w:rsidP="00375DE7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80BF1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6A4332" w:rsidRDefault="006A4332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514CE4" w:rsidP="0002364E">
            <w:pPr>
              <w:rPr>
                <w:rFonts w:cs="Arial"/>
                <w:sz w:val="20"/>
              </w:rPr>
            </w:pPr>
            <w:bookmarkStart w:id="0" w:name="_GoBack"/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2" name="Bild 2" descr="Zeichen für Erste Hilfe: Weißes Kreuz auf grünem U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E2578" w:rsidRDefault="00EE2578" w:rsidP="00EE2578">
            <w:pPr>
              <w:autoSpaceDE w:val="0"/>
              <w:autoSpaceDN w:val="0"/>
              <w:adjustRightInd w:val="0"/>
              <w:ind w:left="360"/>
              <w:rPr>
                <w:rFonts w:cs="Arial"/>
                <w:sz w:val="20"/>
              </w:rPr>
            </w:pPr>
          </w:p>
          <w:p w:rsidR="00A1674C" w:rsidRPr="00B544F6" w:rsidRDefault="00A1674C" w:rsidP="00A65D5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2"/>
                <w:szCs w:val="22"/>
              </w:rPr>
            </w:pPr>
            <w:r w:rsidRPr="00B544F6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2055E1">
              <w:rPr>
                <w:rFonts w:cs="Arial"/>
                <w:sz w:val="22"/>
                <w:szCs w:val="22"/>
              </w:rPr>
              <w:br/>
            </w:r>
            <w:r w:rsidRPr="00B544F6">
              <w:rPr>
                <w:rFonts w:cs="Arial"/>
                <w:sz w:val="22"/>
                <w:szCs w:val="22"/>
              </w:rPr>
              <w:t>einzutragen und ggf. ist ein Arzt aufzusuchen.</w:t>
            </w:r>
          </w:p>
          <w:p w:rsidR="00A1674C" w:rsidRPr="00A1674C" w:rsidRDefault="00A1674C" w:rsidP="00A65D5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0"/>
              </w:rPr>
            </w:pPr>
            <w:r w:rsidRPr="00B544F6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EE2578">
              <w:rPr>
                <w:rFonts w:cs="Arial"/>
                <w:sz w:val="20"/>
              </w:rPr>
              <w:br/>
            </w:r>
          </w:p>
          <w:p w:rsidR="00085AA9" w:rsidRDefault="00613D02" w:rsidP="00A65D50">
            <w:pPr>
              <w:tabs>
                <w:tab w:val="left" w:pos="214"/>
                <w:tab w:val="left" w:pos="1646"/>
                <w:tab w:val="left" w:pos="5591"/>
              </w:tabs>
              <w:ind w:left="214" w:hanging="20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1C0E3F" w:rsidRPr="00B32A0E" w:rsidRDefault="001C0E3F" w:rsidP="00A65D50">
            <w:pPr>
              <w:tabs>
                <w:tab w:val="left" w:pos="214"/>
                <w:tab w:val="left" w:pos="1646"/>
                <w:tab w:val="left" w:pos="5591"/>
              </w:tabs>
              <w:ind w:left="214" w:hanging="20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80BF1" w:rsidRPr="00F76B17" w:rsidTr="00980BF1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80BF1" w:rsidRPr="00F76B17" w:rsidRDefault="00980BF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80BF1" w:rsidRPr="00F76B17" w:rsidRDefault="00980BF1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80BF1" w:rsidRPr="00F76B17" w:rsidRDefault="00980BF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980BF1" w:rsidRPr="00F76B17" w:rsidTr="00980BF1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80BF1" w:rsidRPr="00F76B17" w:rsidRDefault="00980BF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980BF1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BF1" w:rsidRPr="0001190C" w:rsidRDefault="00980BF1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980BF1" w:rsidRDefault="00980BF1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BF1" w:rsidRPr="00EC70E1" w:rsidRDefault="00980BF1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980BF1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BF1" w:rsidRPr="00AD73C9" w:rsidRDefault="00980BF1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980BF1" w:rsidRDefault="00980BF1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80BF1" w:rsidRPr="00F76B17" w:rsidRDefault="00980BF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980BF1" w:rsidRPr="00F76B17" w:rsidTr="00980BF1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80BF1" w:rsidRPr="00F76B17" w:rsidRDefault="00980BF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80BF1" w:rsidRPr="00F76B17" w:rsidRDefault="00980BF1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80BF1" w:rsidRPr="00F76B17" w:rsidRDefault="00980BF1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9A6F91" w:rsidRPr="009A6F91" w:rsidRDefault="009A6F91" w:rsidP="009A6F91">
      <w:pPr>
        <w:rPr>
          <w:sz w:val="20"/>
        </w:rPr>
      </w:pPr>
    </w:p>
    <w:p w:rsidR="009A6F91" w:rsidRPr="009A6F91" w:rsidRDefault="009A6F91" w:rsidP="009A6F91">
      <w:pPr>
        <w:jc w:val="center"/>
        <w:rPr>
          <w:sz w:val="12"/>
          <w:szCs w:val="12"/>
        </w:rPr>
      </w:pPr>
      <w:r w:rsidRPr="009A6F91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B544F6">
        <w:rPr>
          <w:sz w:val="12"/>
          <w:szCs w:val="12"/>
        </w:rPr>
        <w:t>08</w:t>
      </w:r>
      <w:r w:rsidRPr="009A6F91">
        <w:rPr>
          <w:sz w:val="12"/>
          <w:szCs w:val="12"/>
        </w:rPr>
        <w:t>/2023</w:t>
      </w:r>
    </w:p>
    <w:p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2"/>
      <w:footerReference w:type="default" r:id="rId13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E0" w:rsidRDefault="000F0AE0">
      <w:r>
        <w:separator/>
      </w:r>
    </w:p>
  </w:endnote>
  <w:endnote w:type="continuationSeparator" w:id="0">
    <w:p w:rsidR="000F0AE0" w:rsidRDefault="000F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8B" w:rsidRDefault="0030628B" w:rsidP="00FD28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628B" w:rsidRDefault="0030628B" w:rsidP="005353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8B" w:rsidRPr="005353C5" w:rsidRDefault="0030628B" w:rsidP="005353C5">
    <w:pPr>
      <w:pStyle w:val="Fuzeile"/>
      <w:ind w:right="36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E0" w:rsidRDefault="000F0AE0">
      <w:r>
        <w:separator/>
      </w:r>
    </w:p>
  </w:footnote>
  <w:footnote w:type="continuationSeparator" w:id="0">
    <w:p w:rsidR="000F0AE0" w:rsidRDefault="000F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3638"/>
    <w:multiLevelType w:val="hybridMultilevel"/>
    <w:tmpl w:val="98186D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3FE44F8B"/>
    <w:multiLevelType w:val="hybridMultilevel"/>
    <w:tmpl w:val="AFDA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5FFC1480"/>
    <w:multiLevelType w:val="hybridMultilevel"/>
    <w:tmpl w:val="11A08830"/>
    <w:lvl w:ilvl="0" w:tplc="11347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B58C0"/>
    <w:multiLevelType w:val="hybridMultilevel"/>
    <w:tmpl w:val="07943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2CB"/>
    <w:multiLevelType w:val="hybridMultilevel"/>
    <w:tmpl w:val="24E6C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67A91"/>
    <w:rsid w:val="00085AA9"/>
    <w:rsid w:val="000A6031"/>
    <w:rsid w:val="000B1164"/>
    <w:rsid w:val="000D47C5"/>
    <w:rsid w:val="000F0AE0"/>
    <w:rsid w:val="001C0E3F"/>
    <w:rsid w:val="001D1990"/>
    <w:rsid w:val="002055E1"/>
    <w:rsid w:val="00213F21"/>
    <w:rsid w:val="00285F7C"/>
    <w:rsid w:val="00296ABB"/>
    <w:rsid w:val="0030628B"/>
    <w:rsid w:val="003071EA"/>
    <w:rsid w:val="00313115"/>
    <w:rsid w:val="00333691"/>
    <w:rsid w:val="00384857"/>
    <w:rsid w:val="003C26F4"/>
    <w:rsid w:val="003E55DB"/>
    <w:rsid w:val="003F464B"/>
    <w:rsid w:val="004003D3"/>
    <w:rsid w:val="00410BAB"/>
    <w:rsid w:val="00412DAE"/>
    <w:rsid w:val="00412F2D"/>
    <w:rsid w:val="00425BF8"/>
    <w:rsid w:val="004407FF"/>
    <w:rsid w:val="0045241F"/>
    <w:rsid w:val="00461394"/>
    <w:rsid w:val="00463906"/>
    <w:rsid w:val="00480345"/>
    <w:rsid w:val="0049794A"/>
    <w:rsid w:val="00514CE4"/>
    <w:rsid w:val="005353C5"/>
    <w:rsid w:val="00552F32"/>
    <w:rsid w:val="00595110"/>
    <w:rsid w:val="005D42F2"/>
    <w:rsid w:val="005E1113"/>
    <w:rsid w:val="005E63D2"/>
    <w:rsid w:val="00613D02"/>
    <w:rsid w:val="006143CA"/>
    <w:rsid w:val="0064376A"/>
    <w:rsid w:val="00684FB6"/>
    <w:rsid w:val="006A1BFC"/>
    <w:rsid w:val="006A1F4F"/>
    <w:rsid w:val="006A4332"/>
    <w:rsid w:val="006A5F1C"/>
    <w:rsid w:val="006C10CC"/>
    <w:rsid w:val="00716E93"/>
    <w:rsid w:val="0072651C"/>
    <w:rsid w:val="00766DA8"/>
    <w:rsid w:val="0079002D"/>
    <w:rsid w:val="007B29F8"/>
    <w:rsid w:val="00870A59"/>
    <w:rsid w:val="008946DD"/>
    <w:rsid w:val="008E2BB3"/>
    <w:rsid w:val="0092403E"/>
    <w:rsid w:val="00936FFF"/>
    <w:rsid w:val="00980BF1"/>
    <w:rsid w:val="009A479A"/>
    <w:rsid w:val="009A5B2D"/>
    <w:rsid w:val="009A6F91"/>
    <w:rsid w:val="009B674F"/>
    <w:rsid w:val="009C4638"/>
    <w:rsid w:val="00A1674C"/>
    <w:rsid w:val="00A20C4D"/>
    <w:rsid w:val="00A22881"/>
    <w:rsid w:val="00A374D5"/>
    <w:rsid w:val="00A65D50"/>
    <w:rsid w:val="00A93AA3"/>
    <w:rsid w:val="00AE6068"/>
    <w:rsid w:val="00B23EA7"/>
    <w:rsid w:val="00B32A0E"/>
    <w:rsid w:val="00B544F6"/>
    <w:rsid w:val="00BA0811"/>
    <w:rsid w:val="00BA169C"/>
    <w:rsid w:val="00BC1525"/>
    <w:rsid w:val="00BD19F9"/>
    <w:rsid w:val="00BE62ED"/>
    <w:rsid w:val="00BF1D7F"/>
    <w:rsid w:val="00BF4EA3"/>
    <w:rsid w:val="00C17987"/>
    <w:rsid w:val="00C17A88"/>
    <w:rsid w:val="00C31BDD"/>
    <w:rsid w:val="00C33065"/>
    <w:rsid w:val="00C47FCD"/>
    <w:rsid w:val="00CA5E3B"/>
    <w:rsid w:val="00CC7722"/>
    <w:rsid w:val="00CD3F08"/>
    <w:rsid w:val="00CE4E26"/>
    <w:rsid w:val="00D00D3F"/>
    <w:rsid w:val="00D11F7B"/>
    <w:rsid w:val="00D51C43"/>
    <w:rsid w:val="00D77095"/>
    <w:rsid w:val="00DB4519"/>
    <w:rsid w:val="00DF7B60"/>
    <w:rsid w:val="00E845BE"/>
    <w:rsid w:val="00E8701F"/>
    <w:rsid w:val="00EA4687"/>
    <w:rsid w:val="00EE2578"/>
    <w:rsid w:val="00F578ED"/>
    <w:rsid w:val="00F9007C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9B38BEB9-D35E-4CE7-B396-6545B7B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5353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53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53C5"/>
  </w:style>
  <w:style w:type="paragraph" w:styleId="Listenabsatz">
    <w:name w:val="List Paragraph"/>
    <w:basedOn w:val="Standard"/>
    <w:uiPriority w:val="34"/>
    <w:qFormat/>
    <w:rsid w:val="0089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C075-0332-45AB-BF2C-2697D4B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Kontakt mit Boden Erden und Substraten</vt:lpstr>
    </vt:vector>
  </TitlesOfParts>
  <Company>SVLFG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Kontakt mit Boden Erden und Substraten</dc:title>
  <dc:subject/>
  <dc:creator/>
  <cp:keywords/>
  <dc:description/>
  <cp:lastModifiedBy>svlfg</cp:lastModifiedBy>
  <cp:revision>14</cp:revision>
  <cp:lastPrinted>2012-08-15T09:54:00Z</cp:lastPrinted>
  <dcterms:created xsi:type="dcterms:W3CDTF">2023-01-25T09:42:00Z</dcterms:created>
  <dcterms:modified xsi:type="dcterms:W3CDTF">2023-08-24T06:02:00Z</dcterms:modified>
</cp:coreProperties>
</file>